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people.xml" ContentType="application/vnd.openxmlformats-officedocument.wordprocessingml.people+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09F5" w14:textId="77777777" w:rsidR="008360AE" w:rsidRDefault="008360AE" w:rsidP="007A1118">
      <w:pPr>
        <w:pStyle w:val="NormalWeb"/>
        <w:shd w:val="clear" w:color="auto" w:fill="FFFFFF"/>
        <w:spacing w:before="0" w:beforeAutospacing="0" w:after="300" w:afterAutospacing="0"/>
        <w:jc w:val="both"/>
        <w:rPr>
          <w:rStyle w:val="lev"/>
          <w:rFonts w:ascii="gotham_boldregular" w:eastAsiaTheme="minorEastAsia" w:hAnsi="gotham_boldregular" w:cstheme="minorBidi"/>
          <w:b w:val="0"/>
          <w:bCs w:val="0"/>
          <w:color w:val="231F20"/>
          <w:sz w:val="21"/>
          <w:szCs w:val="21"/>
        </w:rPr>
      </w:pPr>
    </w:p>
    <w:p w14:paraId="7963486F" w14:textId="77777777" w:rsidR="00ED7B81" w:rsidRPr="007A1118" w:rsidRDefault="00ED7B81" w:rsidP="00ED7B81">
      <w:pPr>
        <w:pStyle w:val="NormalWeb"/>
        <w:shd w:val="clear" w:color="auto" w:fill="FFFFFF"/>
        <w:spacing w:before="0" w:beforeAutospacing="0" w:after="300" w:afterAutospacing="0"/>
        <w:jc w:val="center"/>
        <w:rPr>
          <w:rFonts w:asciiTheme="minorHAnsi" w:hAnsiTheme="minorHAnsi" w:cstheme="minorHAnsi"/>
          <w:b/>
          <w:bCs/>
          <w:color w:val="231F20"/>
        </w:rPr>
      </w:pPr>
      <w:r>
        <w:rPr>
          <w:rStyle w:val="lev"/>
          <w:rFonts w:asciiTheme="minorHAnsi" w:hAnsiTheme="minorHAnsi" w:cstheme="minorHAnsi"/>
          <w:color w:val="231F20"/>
        </w:rPr>
        <w:t>REVIEW OF DECISIONS</w:t>
      </w:r>
      <w:r>
        <w:rPr>
          <w:rFonts w:asciiTheme="minorHAnsi" w:hAnsiTheme="minorHAnsi" w:cstheme="minorHAnsi"/>
          <w:b/>
          <w:bCs/>
          <w:color w:val="231F20"/>
        </w:rPr>
        <w:br/>
      </w:r>
      <w:r>
        <w:rPr>
          <w:rFonts w:asciiTheme="minorHAnsi" w:hAnsiTheme="minorHAnsi" w:cstheme="minorHAnsi"/>
          <w:b/>
          <w:color w:val="231F20"/>
        </w:rPr>
        <w:t>COMITÉ PARITAIRE DES BOUEURS DE LA RÉGION DE MONTRÉAL</w:t>
      </w:r>
    </w:p>
    <w:p w14:paraId="70DEBFCF" w14:textId="77777777" w:rsidR="00ED7B81" w:rsidRPr="00ED7B81" w:rsidRDefault="00ED7B81" w:rsidP="00ED7B81">
      <w:pPr>
        <w:pStyle w:val="NormalWeb"/>
        <w:shd w:val="clear" w:color="auto" w:fill="FFFFFF"/>
        <w:spacing w:before="0" w:beforeAutospacing="0" w:after="300" w:afterAutospacing="0"/>
        <w:jc w:val="both"/>
        <w:rPr>
          <w:rFonts w:asciiTheme="minorHAnsi" w:hAnsiTheme="minorHAnsi" w:cstheme="minorHAnsi"/>
          <w:color w:val="231F20"/>
          <w:lang w:val="en-CA"/>
        </w:rPr>
      </w:pPr>
      <w:r w:rsidRPr="00ED7B81">
        <w:rPr>
          <w:rFonts w:asciiTheme="minorHAnsi" w:hAnsiTheme="minorHAnsi" w:cstheme="minorHAnsi"/>
          <w:color w:val="231F20"/>
          <w:lang w:val="en-CA"/>
        </w:rPr>
        <w:t xml:space="preserve">All employees and employers subject to the Decree Respecting Solid Waste Removal (hereafter the </w:t>
      </w:r>
      <w:r w:rsidRPr="00ED7B81">
        <w:rPr>
          <w:rFonts w:asciiTheme="minorHAnsi" w:hAnsiTheme="minorHAnsi" w:cstheme="minorHAnsi"/>
          <w:b/>
          <w:color w:val="231F20"/>
          <w:lang w:val="en-CA"/>
        </w:rPr>
        <w:t>“Decree”</w:t>
      </w:r>
      <w:r w:rsidRPr="00ED7B81">
        <w:rPr>
          <w:rFonts w:asciiTheme="minorHAnsi" w:hAnsiTheme="minorHAnsi" w:cstheme="minorHAnsi"/>
          <w:color w:val="231F20"/>
          <w:lang w:val="en-CA"/>
        </w:rPr>
        <w:t xml:space="preserve">) have the right to request a review of any decision made by the Comité Paritaire des Boueurs de la Région de Montréal (hereafter the </w:t>
      </w:r>
      <w:r w:rsidRPr="00ED7B81">
        <w:rPr>
          <w:rFonts w:asciiTheme="minorHAnsi" w:hAnsiTheme="minorHAnsi" w:cstheme="minorHAnsi"/>
          <w:b/>
          <w:color w:val="231F20"/>
          <w:lang w:val="en-CA"/>
        </w:rPr>
        <w:t>“</w:t>
      </w:r>
      <w:commentRangeStart w:id="0"/>
      <w:r w:rsidRPr="00ED7B81">
        <w:rPr>
          <w:rFonts w:asciiTheme="minorHAnsi" w:hAnsiTheme="minorHAnsi" w:cstheme="minorHAnsi"/>
          <w:b/>
          <w:color w:val="231F20"/>
          <w:lang w:val="en-CA"/>
        </w:rPr>
        <w:t>Comité Paritaire</w:t>
      </w:r>
      <w:commentRangeEnd w:id="0"/>
      <w:r>
        <w:rPr>
          <w:rStyle w:val="Marquedecommentaire"/>
          <w:rFonts w:asciiTheme="minorHAnsi" w:eastAsiaTheme="minorHAnsi" w:hAnsiTheme="minorHAnsi" w:cstheme="minorBidi"/>
          <w:lang w:val="en-CA" w:eastAsia="en-CA" w:bidi="en-CA"/>
        </w:rPr>
        <w:commentReference w:id="0"/>
      </w:r>
      <w:r w:rsidRPr="00ED7B81">
        <w:rPr>
          <w:rFonts w:asciiTheme="minorHAnsi" w:hAnsiTheme="minorHAnsi" w:cstheme="minorHAnsi"/>
          <w:b/>
          <w:color w:val="231F20"/>
          <w:lang w:val="en-CA"/>
        </w:rPr>
        <w:t>”</w:t>
      </w:r>
      <w:r w:rsidRPr="00ED7B81">
        <w:rPr>
          <w:rFonts w:asciiTheme="minorHAnsi" w:hAnsiTheme="minorHAnsi" w:cstheme="minorHAnsi"/>
          <w:color w:val="231F20"/>
          <w:lang w:val="en-CA"/>
        </w:rPr>
        <w:t>) regarding complaints or inspections.</w:t>
      </w:r>
    </w:p>
    <w:p w14:paraId="2C716136" w14:textId="77777777" w:rsidR="00ED7B81" w:rsidRPr="00ED7B81" w:rsidRDefault="00ED7B81" w:rsidP="00ED7B81">
      <w:pPr>
        <w:pStyle w:val="NormalWeb"/>
        <w:shd w:val="clear" w:color="auto" w:fill="FFFFFF"/>
        <w:spacing w:before="0" w:beforeAutospacing="0" w:after="300" w:afterAutospacing="0"/>
        <w:jc w:val="both"/>
        <w:rPr>
          <w:rFonts w:asciiTheme="minorHAnsi" w:hAnsiTheme="minorHAnsi" w:cstheme="minorHAnsi"/>
          <w:b/>
          <w:bCs/>
          <w:color w:val="231F20"/>
          <w:lang w:val="en-CA"/>
        </w:rPr>
      </w:pPr>
      <w:r w:rsidRPr="00ED7B81">
        <w:rPr>
          <w:rStyle w:val="lev"/>
          <w:rFonts w:asciiTheme="minorHAnsi" w:hAnsiTheme="minorHAnsi" w:cstheme="minorHAnsi"/>
          <w:color w:val="231F20"/>
          <w:lang w:val="en-CA"/>
        </w:rPr>
        <w:t>Procedure</w:t>
      </w:r>
    </w:p>
    <w:p w14:paraId="14AB1595" w14:textId="6AF888BD" w:rsidR="00ED7B81" w:rsidRPr="00ED7B81" w:rsidRDefault="00ED7B81" w:rsidP="00ED7B81">
      <w:pPr>
        <w:pStyle w:val="NormalWeb"/>
        <w:shd w:val="clear" w:color="auto" w:fill="FFFFFF"/>
        <w:spacing w:before="0" w:beforeAutospacing="0" w:after="300" w:afterAutospacing="0"/>
        <w:jc w:val="both"/>
        <w:rPr>
          <w:rFonts w:asciiTheme="minorHAnsi" w:hAnsiTheme="minorHAnsi" w:cstheme="minorHAnsi"/>
          <w:color w:val="231F20"/>
          <w:lang w:val="en-CA"/>
        </w:rPr>
      </w:pPr>
      <w:r w:rsidRPr="00ED7B81">
        <w:rPr>
          <w:rFonts w:asciiTheme="minorHAnsi" w:hAnsiTheme="minorHAnsi" w:cstheme="minorHAnsi"/>
          <w:color w:val="231F20"/>
          <w:lang w:val="en-CA"/>
        </w:rPr>
        <w:t>1. Contact</w:t>
      </w:r>
      <w:r w:rsidR="00BE20F0">
        <w:rPr>
          <w:rFonts w:asciiTheme="minorHAnsi" w:hAnsiTheme="minorHAnsi" w:cstheme="minorHAnsi"/>
          <w:color w:val="231F20"/>
          <w:lang w:val="en-CA"/>
        </w:rPr>
        <w:t>ing</w:t>
      </w:r>
      <w:r w:rsidRPr="00ED7B81">
        <w:rPr>
          <w:rFonts w:asciiTheme="minorHAnsi" w:hAnsiTheme="minorHAnsi" w:cstheme="minorHAnsi"/>
          <w:color w:val="231F20"/>
          <w:lang w:val="en-CA"/>
        </w:rPr>
        <w:t xml:space="preserve"> the inspect</w:t>
      </w:r>
      <w:r w:rsidR="00BE20F0">
        <w:rPr>
          <w:rFonts w:asciiTheme="minorHAnsi" w:hAnsiTheme="minorHAnsi" w:cstheme="minorHAnsi"/>
          <w:color w:val="231F20"/>
          <w:lang w:val="en-CA"/>
        </w:rPr>
        <w:t>or</w:t>
      </w:r>
      <w:r w:rsidRPr="00ED7B81">
        <w:rPr>
          <w:rFonts w:asciiTheme="minorHAnsi" w:hAnsiTheme="minorHAnsi" w:cstheme="minorHAnsi"/>
          <w:color w:val="231F20"/>
          <w:lang w:val="en-CA"/>
        </w:rPr>
        <w:t xml:space="preserve"> </w:t>
      </w:r>
    </w:p>
    <w:p w14:paraId="0267BB1E" w14:textId="77777777" w:rsidR="00ED7B81" w:rsidRPr="00ED7B81" w:rsidRDefault="00ED7B81" w:rsidP="00ED7B81">
      <w:pPr>
        <w:pStyle w:val="NormalWeb"/>
        <w:shd w:val="clear" w:color="auto" w:fill="FFFFFF"/>
        <w:spacing w:before="0" w:beforeAutospacing="0" w:after="300" w:afterAutospacing="0"/>
        <w:jc w:val="both"/>
        <w:rPr>
          <w:rFonts w:asciiTheme="minorHAnsi" w:hAnsiTheme="minorHAnsi" w:cstheme="minorHAnsi"/>
          <w:color w:val="231F20"/>
          <w:lang w:val="en-CA"/>
        </w:rPr>
      </w:pPr>
      <w:r w:rsidRPr="00ED7B81">
        <w:rPr>
          <w:rFonts w:asciiTheme="minorHAnsi" w:hAnsiTheme="minorHAnsi" w:cstheme="minorHAnsi"/>
          <w:color w:val="231F20"/>
          <w:lang w:val="en-CA"/>
        </w:rPr>
        <w:t>Prior to proceeding with a formal decision review process, the employee or employer who disagrees with the decision must contact the inspector or general manager (in person, by email or by telephone) within fifteen (15) business days following their receipt of the decision.</w:t>
      </w:r>
    </w:p>
    <w:p w14:paraId="60821409" w14:textId="77777777" w:rsidR="00ED7B81" w:rsidRPr="00ED7B81" w:rsidRDefault="00ED7B81" w:rsidP="00ED7B81">
      <w:pPr>
        <w:pStyle w:val="NormalWeb"/>
        <w:shd w:val="clear" w:color="auto" w:fill="FFFFFF"/>
        <w:spacing w:before="0" w:beforeAutospacing="0" w:after="300" w:afterAutospacing="0"/>
        <w:jc w:val="both"/>
        <w:rPr>
          <w:rFonts w:asciiTheme="minorHAnsi" w:hAnsiTheme="minorHAnsi" w:cstheme="minorHAnsi"/>
          <w:color w:val="231F20"/>
          <w:lang w:val="en-CA"/>
        </w:rPr>
      </w:pPr>
      <w:r w:rsidRPr="00ED7B81">
        <w:rPr>
          <w:rFonts w:asciiTheme="minorHAnsi" w:hAnsiTheme="minorHAnsi" w:cstheme="minorHAnsi"/>
          <w:color w:val="231F20"/>
          <w:lang w:val="en-CA"/>
        </w:rPr>
        <w:t>If an agreement is reached, the process is completed. If not, the formal process will begin.</w:t>
      </w:r>
    </w:p>
    <w:p w14:paraId="79478891" w14:textId="77777777" w:rsidR="00ED7B81" w:rsidRPr="00ED7B81" w:rsidRDefault="00ED7B81" w:rsidP="00ED7B81">
      <w:pPr>
        <w:pStyle w:val="NormalWeb"/>
        <w:shd w:val="clear" w:color="auto" w:fill="FFFFFF"/>
        <w:spacing w:before="0" w:beforeAutospacing="0" w:after="300" w:afterAutospacing="0"/>
        <w:jc w:val="both"/>
        <w:rPr>
          <w:rFonts w:asciiTheme="minorHAnsi" w:hAnsiTheme="minorHAnsi" w:cstheme="minorHAnsi"/>
          <w:color w:val="231F20"/>
          <w:lang w:val="en-CA"/>
        </w:rPr>
      </w:pPr>
      <w:r w:rsidRPr="00ED7B81">
        <w:rPr>
          <w:rFonts w:asciiTheme="minorHAnsi" w:hAnsiTheme="minorHAnsi" w:cstheme="minorHAnsi"/>
          <w:color w:val="231F20"/>
          <w:lang w:val="en-CA"/>
        </w:rPr>
        <w:t>2. Challenge</w:t>
      </w:r>
    </w:p>
    <w:p w14:paraId="484F17B7" w14:textId="77777777" w:rsidR="00ED7B81" w:rsidRPr="00ED7B81" w:rsidRDefault="00ED7B81" w:rsidP="00ED7B81">
      <w:pPr>
        <w:pStyle w:val="NormalWeb"/>
        <w:shd w:val="clear" w:color="auto" w:fill="FFFFFF"/>
        <w:spacing w:before="0" w:beforeAutospacing="0" w:after="300" w:afterAutospacing="0"/>
        <w:jc w:val="both"/>
        <w:rPr>
          <w:rFonts w:asciiTheme="minorHAnsi" w:hAnsiTheme="minorHAnsi" w:cstheme="minorHAnsi"/>
          <w:color w:val="231F20"/>
          <w:lang w:val="en-CA"/>
        </w:rPr>
      </w:pPr>
      <w:r w:rsidRPr="00ED7B81">
        <w:rPr>
          <w:rFonts w:asciiTheme="minorHAnsi" w:hAnsiTheme="minorHAnsi" w:cstheme="minorHAnsi"/>
          <w:color w:val="231F20"/>
          <w:lang w:val="en-CA"/>
        </w:rPr>
        <w:t>If no agreement is reached, the employee or employer may proceed with a challenge, which will be heard by the general manager. The employee or employer must complete the appropriate form, available on the Comité Paritaire website or at its head office. They will describe the basis of their disagreement as well as the steps taken, and will enclose all relevant documents with the form. The employee or employer must submit these completed documents to the general manager within fifteen (15) business days after meeting with the inspector. The employee or employer must specify in their request if they wish to be heard by the general manager to express their point of view. If they wish, the employee or employer may be accompanied.</w:t>
      </w:r>
    </w:p>
    <w:p w14:paraId="1D4D96D5" w14:textId="77777777" w:rsidR="00ED7B81" w:rsidRPr="00905F55" w:rsidRDefault="00ED7B81" w:rsidP="00ED7B81">
      <w:pPr>
        <w:jc w:val="both"/>
        <w:rPr>
          <w:rFonts w:cstheme="minorHAnsi"/>
          <w:sz w:val="24"/>
          <w:szCs w:val="24"/>
        </w:rPr>
      </w:pPr>
      <w:r>
        <w:rPr>
          <w:rFonts w:cstheme="minorHAnsi"/>
          <w:sz w:val="24"/>
        </w:rPr>
        <w:t>3. Decision</w:t>
      </w:r>
    </w:p>
    <w:p w14:paraId="44A02A91" w14:textId="77777777" w:rsidR="00ED7B81" w:rsidRPr="00905F55" w:rsidRDefault="00ED7B81" w:rsidP="00ED7B81">
      <w:pPr>
        <w:jc w:val="both"/>
        <w:rPr>
          <w:rFonts w:cstheme="minorHAnsi"/>
          <w:sz w:val="24"/>
          <w:szCs w:val="24"/>
        </w:rPr>
      </w:pPr>
      <w:r>
        <w:rPr>
          <w:rFonts w:cstheme="minorHAnsi"/>
          <w:sz w:val="24"/>
        </w:rPr>
        <w:t>Once the general manager has heard the employee or employer, they will take the case under advisement. A decision should be rendered within ten (10) business days following the meeting. The decision will be rendered in writing.</w:t>
      </w:r>
    </w:p>
    <w:p w14:paraId="4F8DD790" w14:textId="03052A3E" w:rsidR="00ED7B81" w:rsidRPr="00905F55" w:rsidRDefault="00ED7B81" w:rsidP="00ED7B81">
      <w:pPr>
        <w:jc w:val="both"/>
        <w:rPr>
          <w:rFonts w:cstheme="minorHAnsi"/>
          <w:sz w:val="24"/>
          <w:szCs w:val="24"/>
        </w:rPr>
      </w:pPr>
      <w:r>
        <w:rPr>
          <w:rFonts w:cstheme="minorHAnsi"/>
          <w:sz w:val="24"/>
        </w:rPr>
        <w:t>4. Entry into force</w:t>
      </w:r>
    </w:p>
    <w:p w14:paraId="453C406A" w14:textId="0F9395D1" w:rsidR="0055764A" w:rsidRDefault="00ED7B81" w:rsidP="00ED7B81">
      <w:pPr>
        <w:jc w:val="both"/>
      </w:pPr>
      <w:r>
        <w:rPr>
          <w:rFonts w:cstheme="minorHAnsi"/>
          <w:sz w:val="24"/>
        </w:rPr>
        <w:t>This policy will take effect the moment of its approval b</w:t>
      </w:r>
      <w:bookmarkStart w:id="1" w:name="_GoBack"/>
      <w:bookmarkEnd w:id="1"/>
      <w:r>
        <w:rPr>
          <w:rFonts w:cstheme="minorHAnsi"/>
          <w:sz w:val="24"/>
        </w:rPr>
        <w:t>y the board of directors.</w:t>
      </w:r>
    </w:p>
    <w:sectPr w:rsidR="0055764A">
      <w:headerReference w:type="default" r:id="rId8"/>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ert Evans Martin" w:date="2021-06-09T15:25:00Z" w:initials="REM">
    <w:p w14:paraId="0CAEBD4D" w14:textId="20B60BAD" w:rsidR="00ED7B81" w:rsidRDefault="00ED7B81">
      <w:pPr>
        <w:pStyle w:val="Commentaire"/>
      </w:pPr>
      <w:r>
        <w:rPr>
          <w:rStyle w:val="Marquedecommentaire"/>
        </w:rPr>
        <w:annotationRef/>
      </w:r>
      <w:r>
        <w:t>Note, for consistency with the other documents, I went with "Comité Paritaire" here rather than "Boueurs"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EBD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1C373" w14:textId="77777777" w:rsidR="003A6809" w:rsidRDefault="003A6809" w:rsidP="008360AE">
      <w:pPr>
        <w:spacing w:after="0" w:line="240" w:lineRule="auto"/>
      </w:pPr>
      <w:r>
        <w:separator/>
      </w:r>
    </w:p>
  </w:endnote>
  <w:endnote w:type="continuationSeparator" w:id="0">
    <w:p w14:paraId="6186D353" w14:textId="77777777" w:rsidR="003A6809" w:rsidRDefault="003A6809" w:rsidP="0083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_bold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7A1A" w14:textId="77777777" w:rsidR="003A6809" w:rsidRDefault="003A6809" w:rsidP="008360AE">
      <w:pPr>
        <w:spacing w:after="0" w:line="240" w:lineRule="auto"/>
      </w:pPr>
      <w:r>
        <w:separator/>
      </w:r>
    </w:p>
  </w:footnote>
  <w:footnote w:type="continuationSeparator" w:id="0">
    <w:p w14:paraId="19999629" w14:textId="77777777" w:rsidR="003A6809" w:rsidRDefault="003A6809" w:rsidP="00836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F5A3" w14:textId="77777777" w:rsidR="008360AE" w:rsidRDefault="008360AE">
    <w:pPr>
      <w:pStyle w:val="En-tte"/>
    </w:pPr>
    <w:r>
      <w:rPr>
        <w:noProof/>
        <w:lang w:val="en-CA" w:eastAsia="en-CA"/>
      </w:rPr>
      <w:drawing>
        <wp:inline distT="0" distB="0" distL="0" distR="0" wp14:anchorId="7CCB768B" wp14:editId="248F9E48">
          <wp:extent cx="762000" cy="762000"/>
          <wp:effectExtent l="0" t="0" r="0" b="0"/>
          <wp:docPr id="2" name="Image 2" descr="Image result for comité paritaire des bou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té paritaire des bou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Evans Martin">
    <w15:presenceInfo w15:providerId="Windows Live" w15:userId="3e4098bc2b826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AE"/>
    <w:rsid w:val="000C0053"/>
    <w:rsid w:val="00144D34"/>
    <w:rsid w:val="003124D8"/>
    <w:rsid w:val="00315713"/>
    <w:rsid w:val="00355608"/>
    <w:rsid w:val="003A6809"/>
    <w:rsid w:val="00496EFC"/>
    <w:rsid w:val="0055764A"/>
    <w:rsid w:val="00574A9B"/>
    <w:rsid w:val="006E0598"/>
    <w:rsid w:val="00786D1A"/>
    <w:rsid w:val="007A1118"/>
    <w:rsid w:val="008360AE"/>
    <w:rsid w:val="00905F55"/>
    <w:rsid w:val="009739B5"/>
    <w:rsid w:val="009E3D41"/>
    <w:rsid w:val="00A27CEC"/>
    <w:rsid w:val="00B47268"/>
    <w:rsid w:val="00BA3AFC"/>
    <w:rsid w:val="00BE20F0"/>
    <w:rsid w:val="00CF567F"/>
    <w:rsid w:val="00D52F85"/>
    <w:rsid w:val="00DF7870"/>
    <w:rsid w:val="00EA5AE2"/>
    <w:rsid w:val="00ED7B81"/>
    <w:rsid w:val="00F13D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9B05"/>
  <w15:chartTrackingRefBased/>
  <w15:docId w15:val="{DDC27F1D-049E-4BB5-BE2D-902C4CB7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1"/>
    <w:rPr>
      <w:lang w:val="en-CA" w:eastAsia="en-CA" w:bidi="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360AE"/>
    <w:pPr>
      <w:spacing w:before="100" w:beforeAutospacing="1" w:after="100" w:afterAutospacing="1" w:line="240" w:lineRule="auto"/>
    </w:pPr>
    <w:rPr>
      <w:rFonts w:ascii="Times New Roman" w:eastAsia="Times New Roman" w:hAnsi="Times New Roman" w:cs="Times New Roman"/>
      <w:sz w:val="24"/>
      <w:szCs w:val="24"/>
      <w:lang w:val="fr-CA" w:eastAsia="fr-CA" w:bidi="ar-SA"/>
    </w:rPr>
  </w:style>
  <w:style w:type="character" w:styleId="lev">
    <w:name w:val="Strong"/>
    <w:basedOn w:val="Policepardfaut"/>
    <w:uiPriority w:val="22"/>
    <w:qFormat/>
    <w:rsid w:val="008360AE"/>
    <w:rPr>
      <w:b/>
      <w:bCs/>
    </w:rPr>
  </w:style>
  <w:style w:type="paragraph" w:styleId="En-tte">
    <w:name w:val="header"/>
    <w:basedOn w:val="Normal"/>
    <w:link w:val="En-tteCar"/>
    <w:uiPriority w:val="99"/>
    <w:unhideWhenUsed/>
    <w:rsid w:val="008360AE"/>
    <w:pPr>
      <w:tabs>
        <w:tab w:val="center" w:pos="4320"/>
        <w:tab w:val="right" w:pos="8640"/>
      </w:tabs>
      <w:spacing w:after="0" w:line="240" w:lineRule="auto"/>
    </w:pPr>
    <w:rPr>
      <w:lang w:val="fr-CA" w:eastAsia="en-US" w:bidi="ar-SA"/>
    </w:rPr>
  </w:style>
  <w:style w:type="character" w:customStyle="1" w:styleId="En-tteCar">
    <w:name w:val="En-tête Car"/>
    <w:basedOn w:val="Policepardfaut"/>
    <w:link w:val="En-tte"/>
    <w:uiPriority w:val="99"/>
    <w:rsid w:val="008360AE"/>
  </w:style>
  <w:style w:type="paragraph" w:styleId="Pieddepage">
    <w:name w:val="footer"/>
    <w:basedOn w:val="Normal"/>
    <w:link w:val="PieddepageCar"/>
    <w:uiPriority w:val="99"/>
    <w:unhideWhenUsed/>
    <w:rsid w:val="008360AE"/>
    <w:pPr>
      <w:tabs>
        <w:tab w:val="center" w:pos="4320"/>
        <w:tab w:val="right" w:pos="8640"/>
      </w:tabs>
      <w:spacing w:after="0" w:line="240" w:lineRule="auto"/>
    </w:pPr>
    <w:rPr>
      <w:lang w:val="fr-CA" w:eastAsia="en-US" w:bidi="ar-SA"/>
    </w:rPr>
  </w:style>
  <w:style w:type="character" w:customStyle="1" w:styleId="PieddepageCar">
    <w:name w:val="Pied de page Car"/>
    <w:basedOn w:val="Policepardfaut"/>
    <w:link w:val="Pieddepage"/>
    <w:uiPriority w:val="99"/>
    <w:rsid w:val="008360AE"/>
  </w:style>
  <w:style w:type="paragraph" w:styleId="Textedebulles">
    <w:name w:val="Balloon Text"/>
    <w:basedOn w:val="Normal"/>
    <w:link w:val="TextedebullesCar"/>
    <w:uiPriority w:val="99"/>
    <w:semiHidden/>
    <w:unhideWhenUsed/>
    <w:rsid w:val="00B472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268"/>
    <w:rPr>
      <w:rFonts w:ascii="Segoe UI" w:hAnsi="Segoe UI" w:cs="Segoe UI"/>
      <w:sz w:val="18"/>
      <w:szCs w:val="18"/>
    </w:rPr>
  </w:style>
  <w:style w:type="paragraph" w:styleId="Commentaire">
    <w:name w:val="annotation text"/>
    <w:basedOn w:val="Normal"/>
    <w:link w:val="CommentaireCar"/>
    <w:uiPriority w:val="99"/>
    <w:semiHidden/>
    <w:unhideWhenUsed/>
    <w:rsid w:val="00ED7B81"/>
    <w:pPr>
      <w:spacing w:line="240" w:lineRule="auto"/>
    </w:pPr>
    <w:rPr>
      <w:sz w:val="20"/>
      <w:szCs w:val="20"/>
    </w:rPr>
  </w:style>
  <w:style w:type="character" w:customStyle="1" w:styleId="CommentaireCar">
    <w:name w:val="Commentaire Car"/>
    <w:basedOn w:val="Policepardfaut"/>
    <w:link w:val="Commentaire"/>
    <w:uiPriority w:val="99"/>
    <w:semiHidden/>
    <w:rsid w:val="00ED7B81"/>
    <w:rPr>
      <w:sz w:val="20"/>
      <w:szCs w:val="20"/>
      <w:lang w:val="en-CA" w:eastAsia="en-CA" w:bidi="en-CA"/>
    </w:rPr>
  </w:style>
  <w:style w:type="character" w:styleId="Marquedecommentaire">
    <w:name w:val="annotation reference"/>
    <w:uiPriority w:val="99"/>
    <w:semiHidden/>
    <w:unhideWhenUsed/>
    <w:rsid w:val="00ED7B81"/>
    <w:rPr>
      <w:sz w:val="16"/>
      <w:szCs w:val="16"/>
    </w:rPr>
  </w:style>
  <w:style w:type="paragraph" w:styleId="Objetducommentaire">
    <w:name w:val="annotation subject"/>
    <w:basedOn w:val="Commentaire"/>
    <w:next w:val="Commentaire"/>
    <w:link w:val="ObjetducommentaireCar"/>
    <w:uiPriority w:val="99"/>
    <w:semiHidden/>
    <w:unhideWhenUsed/>
    <w:rsid w:val="00ED7B81"/>
    <w:rPr>
      <w:b/>
      <w:bCs/>
    </w:rPr>
  </w:style>
  <w:style w:type="character" w:customStyle="1" w:styleId="ObjetducommentaireCar">
    <w:name w:val="Objet du commentaire Car"/>
    <w:basedOn w:val="CommentaireCar"/>
    <w:link w:val="Objetducommentaire"/>
    <w:uiPriority w:val="99"/>
    <w:semiHidden/>
    <w:rsid w:val="00ED7B81"/>
    <w:rPr>
      <w:b/>
      <w:bCs/>
      <w:sz w:val="20"/>
      <w:szCs w:val="20"/>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A4193-8A2E-45B5-B5CE-3EA615B1F87E}"/>
</file>

<file path=customXml/itemProps2.xml><?xml version="1.0" encoding="utf-8"?>
<ds:datastoreItem xmlns:ds="http://schemas.openxmlformats.org/officeDocument/2006/customXml" ds:itemID="{23F63390-6447-411D-975C-CCAA29B241D9}"/>
</file>

<file path=customXml/itemProps3.xml><?xml version="1.0" encoding="utf-8"?>
<ds:datastoreItem xmlns:ds="http://schemas.openxmlformats.org/officeDocument/2006/customXml" ds:itemID="{C7B184B4-D16F-48DD-A79C-48BE0237BB01}"/>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proulx</dc:creator>
  <cp:keywords/>
  <dc:description/>
  <cp:lastModifiedBy>Robert Evans Martin</cp:lastModifiedBy>
  <cp:revision>13</cp:revision>
  <cp:lastPrinted>2020-03-12T12:21:00Z</cp:lastPrinted>
  <dcterms:created xsi:type="dcterms:W3CDTF">2020-12-10T18:52:00Z</dcterms:created>
  <dcterms:modified xsi:type="dcterms:W3CDTF">2021-06-10T16:16:00Z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d70ab2fd-4d21-4730-b60f-dd27460da5b8</vt:lpwstr>
  </property>
  <property fmtid="{D5CDD505-2E9C-101B-9397-08002B2CF9AE}" pid="3" name="ContentTypeId">
    <vt:lpwstr>0x010100C801081D19FC614B9729CB778FBD4289</vt:lpwstr>
  </property>
</Properties>
</file>